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78" w:rsidRPr="00BF026E" w:rsidRDefault="00AE4678" w:rsidP="00AE4678">
      <w:pPr>
        <w:pStyle w:val="Balk1"/>
      </w:pPr>
      <w:bookmarkStart w:id="0" w:name="_Toc532566343"/>
      <w:r w:rsidRPr="00BF026E">
        <w:t>OKULUN TARİHÇESİ</w:t>
      </w:r>
      <w:bookmarkEnd w:id="0"/>
    </w:p>
    <w:p w:rsidR="00AE4678" w:rsidRDefault="00AE4678" w:rsidP="00AE4678">
      <w:pPr>
        <w:ind w:firstLine="708"/>
        <w:rPr>
          <w:i/>
        </w:rPr>
      </w:pPr>
    </w:p>
    <w:p w:rsidR="00AE4678" w:rsidRDefault="00AE4678" w:rsidP="00AE4678">
      <w:pPr>
        <w:spacing w:line="360" w:lineRule="auto"/>
        <w:ind w:firstLine="708"/>
        <w:jc w:val="both"/>
        <w:rPr>
          <w:i/>
        </w:rPr>
      </w:pPr>
      <w:r w:rsidRPr="001254C8">
        <w:rPr>
          <w:i/>
        </w:rPr>
        <w:t>Okulumuz  ‘’Karadağ Atatürk Ormanı’’ eteğinde geniş bir alan</w:t>
      </w:r>
      <w:r>
        <w:rPr>
          <w:i/>
        </w:rPr>
        <w:t>d</w:t>
      </w:r>
      <w:r w:rsidRPr="001254C8">
        <w:rPr>
          <w:i/>
        </w:rPr>
        <w:t xml:space="preserve">a 1999 yılında Eğitim – Öğretime başlamıştır. Normal Eğitim ile Eğitim ve öğretimine devam eden okulumuz 2012 – 2013 Eğitim – Öğretim yılında 4 + 4 +4 eğitim sistemiyle birlikte fiziki </w:t>
      </w:r>
      <w:proofErr w:type="gramStart"/>
      <w:r w:rsidRPr="001254C8">
        <w:rPr>
          <w:i/>
        </w:rPr>
        <w:t>mekan</w:t>
      </w:r>
      <w:proofErr w:type="gramEnd"/>
      <w:r w:rsidRPr="001254C8">
        <w:rPr>
          <w:i/>
        </w:rPr>
        <w:t xml:space="preserve"> yetersizliğinden dolayı ikili öğretime başlamıştır. Derslik öğrenci sayıları ideal durumda olup toplam 3</w:t>
      </w:r>
      <w:r>
        <w:rPr>
          <w:i/>
        </w:rPr>
        <w:t>5</w:t>
      </w:r>
      <w:r w:rsidRPr="001254C8">
        <w:rPr>
          <w:i/>
        </w:rPr>
        <w:t xml:space="preserve"> derslik ile Eğitim – Öğretime devam etmektedir. </w:t>
      </w:r>
    </w:p>
    <w:p w:rsidR="00AE4678" w:rsidRDefault="00AE4678" w:rsidP="00AE4678">
      <w:pPr>
        <w:spacing w:line="360" w:lineRule="auto"/>
        <w:ind w:firstLine="708"/>
        <w:jc w:val="both"/>
        <w:rPr>
          <w:i/>
        </w:rPr>
      </w:pPr>
      <w:r w:rsidRPr="001254C8">
        <w:rPr>
          <w:i/>
        </w:rPr>
        <w:t xml:space="preserve">Her öğrenciye bir bilgisayar düşecek şekilde BT sınıfına sahip iken ‘’Fatih Projesi’’ kapsamında BT sınıfı uygulamasına son verilmiştir. Bilgisayarlar </w:t>
      </w:r>
      <w:r>
        <w:rPr>
          <w:i/>
        </w:rPr>
        <w:t xml:space="preserve">eski olduğu için Milli Eğitim Müdürlüğü aracılığıyla geri dönüşüme gönderilmiştir. </w:t>
      </w:r>
      <w:r w:rsidRPr="001254C8">
        <w:rPr>
          <w:i/>
        </w:rPr>
        <w:t xml:space="preserve"> Okulumuzda </w:t>
      </w:r>
      <w:r>
        <w:rPr>
          <w:i/>
        </w:rPr>
        <w:t xml:space="preserve">Sosyal ve </w:t>
      </w:r>
      <w:r w:rsidRPr="001254C8">
        <w:rPr>
          <w:i/>
        </w:rPr>
        <w:t>Fen Laboratu</w:t>
      </w:r>
      <w:r>
        <w:rPr>
          <w:i/>
        </w:rPr>
        <w:t>v</w:t>
      </w:r>
      <w:r w:rsidRPr="001254C8">
        <w:rPr>
          <w:i/>
        </w:rPr>
        <w:t>arı,  Resim Atölyesi ve Kütüphane (</w:t>
      </w:r>
      <w:proofErr w:type="spellStart"/>
      <w:r w:rsidRPr="001254C8">
        <w:rPr>
          <w:i/>
        </w:rPr>
        <w:t>Miyase</w:t>
      </w:r>
      <w:proofErr w:type="spellEnd"/>
      <w:r w:rsidRPr="001254C8">
        <w:rPr>
          <w:i/>
        </w:rPr>
        <w:t xml:space="preserve"> SERTBARUT Kütüphanesi) bulunmaktadır. Ayrıca okulumuzda çok amaçlı Konferans Salo</w:t>
      </w:r>
      <w:r>
        <w:rPr>
          <w:i/>
        </w:rPr>
        <w:t xml:space="preserve">nu bulunmaktadır. </w:t>
      </w:r>
    </w:p>
    <w:p w:rsidR="00AE4678" w:rsidRPr="00AE4678" w:rsidRDefault="00AE4678" w:rsidP="00AE4678">
      <w:pPr>
        <w:spacing w:line="360" w:lineRule="auto"/>
        <w:ind w:firstLine="708"/>
        <w:jc w:val="both"/>
        <w:rPr>
          <w:i/>
        </w:rPr>
      </w:pPr>
      <w:r>
        <w:rPr>
          <w:i/>
        </w:rPr>
        <w:t>Okulumuza</w:t>
      </w:r>
      <w:r w:rsidRPr="001254C8">
        <w:rPr>
          <w:i/>
        </w:rPr>
        <w:t xml:space="preserve"> 16.12.1995 yılında Van İli </w:t>
      </w:r>
      <w:proofErr w:type="spellStart"/>
      <w:r w:rsidRPr="001254C8">
        <w:rPr>
          <w:i/>
        </w:rPr>
        <w:t>Tendürek</w:t>
      </w:r>
      <w:proofErr w:type="spellEnd"/>
      <w:r w:rsidRPr="001254C8">
        <w:rPr>
          <w:i/>
        </w:rPr>
        <w:t xml:space="preserve"> Dağı kırsalında şehit düşen Uzman Çavuş Cem ÖZGÜL</w:t>
      </w:r>
      <w:r>
        <w:rPr>
          <w:i/>
        </w:rPr>
        <w:t xml:space="preserve"> </w:t>
      </w:r>
      <w:r w:rsidRPr="001254C8">
        <w:rPr>
          <w:i/>
        </w:rPr>
        <w:t>’ün adı verilmiştir.</w:t>
      </w:r>
    </w:p>
    <w:p w:rsidR="00AE4678" w:rsidRDefault="00AE4678" w:rsidP="00AE4678">
      <w:pPr>
        <w:pStyle w:val="Balk1"/>
        <w:jc w:val="left"/>
      </w:pPr>
      <w:bookmarkStart w:id="1" w:name="_GoBack"/>
      <w:bookmarkEnd w:id="1"/>
    </w:p>
    <w:sectPr w:rsidR="00AE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06A8"/>
    <w:multiLevelType w:val="hybridMultilevel"/>
    <w:tmpl w:val="0762A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25C3"/>
    <w:multiLevelType w:val="hybridMultilevel"/>
    <w:tmpl w:val="7D187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937EA"/>
    <w:multiLevelType w:val="hybridMultilevel"/>
    <w:tmpl w:val="9D6A76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77"/>
    <w:rsid w:val="00AE4678"/>
    <w:rsid w:val="00EE0F99"/>
    <w:rsid w:val="00F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6CB9-B3F9-47BC-BE07-B91E3FA6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E4678"/>
    <w:pPr>
      <w:keepNext/>
      <w:spacing w:before="240" w:after="60"/>
      <w:jc w:val="center"/>
      <w:outlineLvl w:val="0"/>
    </w:pPr>
    <w:rPr>
      <w:b/>
      <w:bCs/>
      <w:color w:val="FF0000"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4678"/>
    <w:rPr>
      <w:rFonts w:ascii="Times New Roman" w:eastAsia="Times New Roman" w:hAnsi="Times New Roman" w:cs="Times New Roman"/>
      <w:b/>
      <w:bCs/>
      <w:color w:val="FF0000"/>
      <w:kern w:val="32"/>
      <w:sz w:val="32"/>
      <w:szCs w:val="32"/>
      <w:lang w:eastAsia="tr-TR"/>
    </w:rPr>
  </w:style>
  <w:style w:type="paragraph" w:styleId="NormalWeb">
    <w:name w:val="Normal (Web)"/>
    <w:basedOn w:val="Normal"/>
    <w:rsid w:val="00AE46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ŞEHİTCEM ÖZGÜL</dc:creator>
  <cp:keywords/>
  <dc:description/>
  <cp:lastModifiedBy>ŞEHİTCEM ÖZGÜL</cp:lastModifiedBy>
  <cp:revision>2</cp:revision>
  <dcterms:created xsi:type="dcterms:W3CDTF">2019-12-18T11:08:00Z</dcterms:created>
  <dcterms:modified xsi:type="dcterms:W3CDTF">2019-12-18T11:10:00Z</dcterms:modified>
</cp:coreProperties>
</file>